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Subtitle"/>
        <w:rPr/>
      </w:pPr>
      <w:r w:rsidDel="00000000" w:rsidR="00000000" w:rsidRPr="00000000">
        <w:rPr>
          <w:rtl w:val="0"/>
        </w:rPr>
        <w:t xml:space="preserve">SOCIETE XX</w:t>
      </w:r>
    </w:p>
    <w:p w:rsidR="00000000" w:rsidDel="00000000" w:rsidP="00000000" w:rsidRDefault="00000000" w:rsidRPr="00000000" w14:paraId="00000002">
      <w:pPr>
        <w:pStyle w:val="Title"/>
        <w:tabs>
          <w:tab w:val="left" w:pos="9639"/>
        </w:tabs>
        <w:rPr/>
      </w:pPr>
      <w:r w:rsidDel="00000000" w:rsidR="00000000" w:rsidRPr="00000000">
        <w:rPr>
          <w:rtl w:val="0"/>
        </w:rPr>
        <w:t xml:space="preserve">Procès-verbal de la réunion ordinaire du CSE</w:t>
      </w:r>
    </w:p>
    <w:p w:rsidR="00000000" w:rsidDel="00000000" w:rsidP="00000000" w:rsidRDefault="00000000" w:rsidRPr="00000000" w14:paraId="00000003">
      <w:pPr>
        <w:pStyle w:val="Subtitle"/>
        <w:rPr/>
      </w:pPr>
      <w:r w:rsidDel="00000000" w:rsidR="00000000" w:rsidRPr="00000000">
        <w:rPr>
          <w:rtl w:val="0"/>
        </w:rPr>
        <w:t xml:space="preserve">Du XX XX 2021</w:t>
      </w:r>
    </w:p>
    <w:p w:rsidR="00000000" w:rsidDel="00000000" w:rsidP="00000000" w:rsidRDefault="00000000" w:rsidRPr="00000000" w14:paraId="00000004">
      <w:pPr>
        <w:keepNext w:val="1"/>
        <w:keepLines w:val="1"/>
        <w:widowControl w:val="1"/>
        <w:pBdr>
          <w:top w:space="0" w:sz="0" w:val="nil"/>
          <w:left w:space="0" w:sz="0" w:val="nil"/>
          <w:bottom w:color="00b0f0" w:space="4" w:sz="12" w:val="single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pen Sans SemiBold" w:cs="Open Sans SemiBold" w:eastAsia="Open Sans SemiBold" w:hAnsi="Open Sans SemiBold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07" w:orient="portrait"/>
          <w:pgMar w:bottom="1701" w:top="1985" w:left="1134" w:right="1134" w:header="680" w:footer="68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color="00b0f0" w:space="4" w:sz="12" w:val="single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pen Sans SemiBold" w:cs="Open Sans SemiBold" w:eastAsia="Open Sans SemiBold" w:hAnsi="Open Sans SemiBold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 SemiBold" w:cs="Open Sans SemiBold" w:eastAsia="Open Sans SemiBold" w:hAnsi="Open Sans SemiBold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Table des Matières 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7">
          <w:pPr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gjdgxs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Elections des Membres des Commissions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Commissions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Point sur les </w:t>
            </w:r>
          </w:hyperlink>
          <w:hyperlink w:anchor="_heading=h.1y810tw">
            <w:r w:rsidDel="00000000" w:rsidR="00000000" w:rsidRPr="00000000">
              <w:rPr>
                <w:rtl w:val="0"/>
              </w:rPr>
              <w:t xml:space="preserve">Activités</w:t>
            </w:r>
          </w:hyperlink>
          <w:hyperlink w:anchor="_heading=h.1y810tw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1y810tw">
            <w:r w:rsidDel="00000000" w:rsidR="00000000" w:rsidRPr="00000000">
              <w:rPr>
                <w:rtl w:val="0"/>
              </w:rPr>
              <w:t xml:space="preserve">Sociales</w:t>
            </w:r>
          </w:hyperlink>
          <w:hyperlink w:anchor="_heading=h.1y810tw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Culturelles (Asc)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Point du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Trésorier</w:t>
            </w:r>
          </w:hyperlink>
          <w:hyperlink w:anchor="_heading=h.4i7ojhp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XXX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Questions Diverses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Open Sans" w:cs="Open Sans" w:eastAsia="Open Sans" w:hAnsi="Open Sans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2">
      <w:pPr>
        <w:keepNext w:val="1"/>
        <w:keepLines w:val="1"/>
        <w:widowControl w:val="1"/>
        <w:pBdr>
          <w:top w:space="0" w:sz="0" w:val="nil"/>
          <w:left w:space="0" w:sz="0" w:val="nil"/>
          <w:bottom w:color="00b0f0" w:space="4" w:sz="12" w:val="single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pen Sans SemiBold" w:cs="Open Sans SemiBold" w:eastAsia="Open Sans SemiBold" w:hAnsi="Open Sans SemiBold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Open Sans SemiBold" w:cs="Open Sans SemiBold" w:eastAsia="Open Sans SemiBold" w:hAnsi="Open Sans SemiBold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♦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Mme X Directrice des ressources humaines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♦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M. X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♦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M. X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♦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Mme X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ymbol" w:cs="Symbol" w:eastAsia="Symbol" w:hAnsi="Symbo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♦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Mme X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(Titulaires)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(Secrétaire)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  <w:tc>
          <w:tcPr/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 SemiBold" w:cs="Open Sans SemiBold" w:eastAsia="Open Sans SemiBold" w:hAnsi="Open Sans SemiBold"/>
                <w:b w:val="0"/>
                <w:i w:val="0"/>
                <w:smallCaps w:val="0"/>
                <w:strike w:val="0"/>
                <w:color w:val="00b0f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4B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0.1. Approbation du compte rendu du CSE antérieur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5">
      <w:pPr>
        <w:pStyle w:val="Heading1"/>
        <w:rPr/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66">
      <w:pPr>
        <w:pStyle w:val="Heading2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1.1. Information – consultation sur XXX</w:t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C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1.2. XXXXX</w:t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2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1.3. XXXXX</w:t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E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rtl w:val="0"/>
        </w:rPr>
        <w:t xml:space="preserve">1.4. XXXX </w:t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A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  <w:t xml:space="preserve">1.5. XXXX</w:t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6">
      <w:pPr>
        <w:pStyle w:val="Heading1"/>
        <w:rPr/>
      </w:pPr>
      <w:bookmarkStart w:colFirst="0" w:colLast="0" w:name="_heading=h.4d34og8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Elections des Membres des Commissions</w:t>
      </w:r>
    </w:p>
    <w:p w:rsidR="00000000" w:rsidDel="00000000" w:rsidP="00000000" w:rsidRDefault="00000000" w:rsidRPr="00000000" w14:paraId="000000B7">
      <w:pPr>
        <w:pStyle w:val="Heading2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2.1. Suivi questions réunions antérieures :</w:t>
      </w:r>
    </w:p>
    <w:p w:rsidR="00000000" w:rsidDel="00000000" w:rsidP="00000000" w:rsidRDefault="00000000" w:rsidRPr="00000000" w14:paraId="000000B8">
      <w:pPr>
        <w:pStyle w:val="Heading3"/>
        <w:rPr/>
      </w:pPr>
      <w:bookmarkStart w:colFirst="0" w:colLast="0" w:name="_heading=h.17dp8vu" w:id="10"/>
      <w:bookmarkEnd w:id="10"/>
      <w:r w:rsidDel="00000000" w:rsidR="00000000" w:rsidRPr="00000000">
        <w:rPr>
          <w:rtl w:val="0"/>
        </w:rPr>
        <w:t xml:space="preserve">2.1.1. XXXX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rtl w:val="0"/>
        </w:rPr>
        <w:t xml:space="preserve">2.1.2. XXXX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0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rtl w:val="0"/>
        </w:rPr>
        <w:t xml:space="preserve">2.1.3. XXXX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C">
      <w:pPr>
        <w:pStyle w:val="Heading2"/>
        <w:rPr/>
      </w:pPr>
      <w:bookmarkStart w:colFirst="0" w:colLast="0" w:name="_heading=h.lnxbz9" w:id="13"/>
      <w:bookmarkEnd w:id="13"/>
      <w:r w:rsidDel="00000000" w:rsidR="00000000" w:rsidRPr="00000000">
        <w:rPr>
          <w:rtl w:val="0"/>
        </w:rPr>
        <w:t xml:space="preserve">2.2. Bilan : XXX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8">
      <w:pPr>
        <w:pStyle w:val="Heading1"/>
        <w:rPr/>
      </w:pPr>
      <w:bookmarkStart w:colFirst="0" w:colLast="0" w:name="_heading=h.35nkun2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4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Commissions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0">
      <w:pPr>
        <w:pStyle w:val="Heading2"/>
        <w:rPr/>
      </w:pPr>
      <w:bookmarkStart w:colFirst="0" w:colLast="0" w:name="_heading=h.44sinio" w:id="16"/>
      <w:bookmarkEnd w:id="16"/>
      <w:r w:rsidDel="00000000" w:rsidR="00000000" w:rsidRPr="00000000">
        <w:rPr>
          <w:rtl w:val="0"/>
        </w:rPr>
        <w:t xml:space="preserve">4.1. Commission logement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C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rtl w:val="0"/>
        </w:rPr>
        <w:t xml:space="preserve">4.2. Commission formation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9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rtl w:val="0"/>
        </w:rPr>
        <w:t xml:space="preserve">4.3. Commission paritaire Homme Femme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5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rtl w:val="0"/>
        </w:rPr>
        <w:t xml:space="preserve">4.4. Commission protection sociale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1">
      <w:pPr>
        <w:pStyle w:val="Heading1"/>
        <w:rPr/>
      </w:pPr>
      <w:bookmarkStart w:colFirst="0" w:colLast="0" w:name="_heading=h.1y810tw" w:id="20"/>
      <w:bookmarkEnd w:id="2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Point sur les Activités Sociales et Culturelles (Asc)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D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Point du Trésorier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9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7. XXX</w:t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5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8. Questions Diverses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>
          <w:i w:val="1"/>
        </w:rPr>
      </w:pPr>
      <w:bookmarkStart w:colFirst="0" w:colLast="0" w:name="_heading=h.3whwml4" w:id="24"/>
      <w:bookmarkEnd w:id="24"/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5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3" w:type="default"/>
      <w:footerReference r:id="rId14" w:type="even"/>
      <w:type w:val="nextPage"/>
      <w:pgSz w:h="16840" w:w="11907" w:orient="portrait"/>
      <w:pgMar w:bottom="1701" w:top="1985" w:left="1134" w:right="1134" w:header="680" w:footer="68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Symbol"/>
  <w:font w:name="Open Sans SemiBol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  <w:tab w:val="left" w:pos="868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Open Sans" w:cs="Open Sans" w:eastAsia="Open Sans" w:hAnsi="Open Sans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4279900</wp:posOffset>
              </wp:positionH>
              <wp:positionV relativeFrom="paragraph">
                <wp:posOffset>-1346199</wp:posOffset>
              </wp:positionV>
              <wp:extent cx="1461807" cy="1044949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19859" y="3262288"/>
                        <a:ext cx="1452282" cy="103542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Open Sans" w:cs="Open Sans" w:eastAsia="Open Sans" w:hAnsi="Open Sans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[Insérer logo]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4279900</wp:posOffset>
              </wp:positionH>
              <wp:positionV relativeFrom="paragraph">
                <wp:posOffset>-1346199</wp:posOffset>
              </wp:positionV>
              <wp:extent cx="1461807" cy="1044949"/>
              <wp:effectExtent b="0" l="0" r="0" t="0"/>
              <wp:wrapNone/>
              <wp:docPr id="27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61807" cy="104494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6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Procès-verbal de la réunion du [date]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176213</wp:posOffset>
              </wp:positionH>
              <wp:positionV relativeFrom="page">
                <wp:posOffset>357188</wp:posOffset>
              </wp:positionV>
              <wp:extent cx="7209525" cy="369525"/>
              <wp:effectExtent b="0" l="0" r="0" t="0"/>
              <wp:wrapSquare wrapText="bothSides" distB="0" distT="0" distL="0" distR="0"/>
              <wp:docPr id="28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746000" y="3600000"/>
                        <a:ext cx="7200000" cy="360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2F2F2"/>
                          </a:gs>
                          <a:gs pos="100000">
                            <a:srgbClr val="D8D8D8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176213</wp:posOffset>
              </wp:positionH>
              <wp:positionV relativeFrom="page">
                <wp:posOffset>357188</wp:posOffset>
              </wp:positionV>
              <wp:extent cx="7209525" cy="369525"/>
              <wp:effectExtent b="0" l="0" r="0" t="0"/>
              <wp:wrapSquare wrapText="bothSides" distB="0" distT="0" distL="0" distR="0"/>
              <wp:docPr id="2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9525" cy="3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NOM DE L'INSTANCE 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lorem ipsum dolor sit amet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176213</wp:posOffset>
              </wp:positionH>
              <wp:positionV relativeFrom="page">
                <wp:posOffset>357188</wp:posOffset>
              </wp:positionV>
              <wp:extent cx="7209525" cy="369525"/>
              <wp:effectExtent b="0" l="0" r="0" t="0"/>
              <wp:wrapSquare wrapText="bothSides" distB="0" distT="0" distL="0" distR="0"/>
              <wp:docPr id="29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746000" y="3600000"/>
                        <a:ext cx="7200000" cy="360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2F2F2"/>
                          </a:gs>
                          <a:gs pos="100000">
                            <a:srgbClr val="D8D8D8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176213</wp:posOffset>
              </wp:positionH>
              <wp:positionV relativeFrom="page">
                <wp:posOffset>357188</wp:posOffset>
              </wp:positionV>
              <wp:extent cx="7209525" cy="369525"/>
              <wp:effectExtent b="0" l="0" r="0" t="0"/>
              <wp:wrapSquare wrapText="bothSides" distB="0" distT="0" distL="0" distR="0"/>
              <wp:docPr id="2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9525" cy="3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NOM DE L'INSTANCE 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lorem ipsum dolor sit amet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175578</wp:posOffset>
              </wp:positionH>
              <wp:positionV relativeFrom="page">
                <wp:posOffset>355283</wp:posOffset>
              </wp:positionV>
              <wp:extent cx="7209525" cy="369525"/>
              <wp:effectExtent b="0" l="0" r="0" t="0"/>
              <wp:wrapSquare wrapText="bothSides" distB="0" distT="0" distL="0" distR="0"/>
              <wp:docPr id="30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1746000" y="3600000"/>
                        <a:ext cx="7200000" cy="360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F2F2F2"/>
                          </a:gs>
                          <a:gs pos="100000">
                            <a:srgbClr val="D8D8D8"/>
                          </a:gs>
                        </a:gsLst>
                        <a:lin ang="54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175578</wp:posOffset>
              </wp:positionH>
              <wp:positionV relativeFrom="page">
                <wp:posOffset>355283</wp:posOffset>
              </wp:positionV>
              <wp:extent cx="7209525" cy="369525"/>
              <wp:effectExtent b="0" l="0" r="0" t="0"/>
              <wp:wrapSquare wrapText="bothSides" distB="0" distT="0" distL="0" distR="0"/>
              <wp:docPr id="30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209525" cy="3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bottom w:color="00b0f0" w:space="4" w:sz="12" w:val="single"/>
      </w:pBdr>
      <w:spacing w:after="240" w:lineRule="auto"/>
      <w:jc w:val="left"/>
    </w:pPr>
    <w:rPr>
      <w:rFonts w:ascii="Open Sans SemiBold" w:cs="Open Sans SemiBold" w:eastAsia="Open Sans SemiBold" w:hAnsi="Open Sans SemiBold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Open Sans SemiBold" w:cs="Open Sans SemiBold" w:eastAsia="Open Sans SemiBold" w:hAnsi="Open Sans SemiBold"/>
      <w:smallCaps w:val="1"/>
      <w:color w:val="00b0f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Open Sans SemiBold" w:cs="Open Sans SemiBold" w:eastAsia="Open Sans SemiBold" w:hAnsi="Open Sans SemiBold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top w:color="ffffff" w:space="1" w:sz="12" w:val="single"/>
        <w:bottom w:color="ffffff" w:space="1" w:sz="12" w:val="single"/>
      </w:pBdr>
      <w:spacing w:after="240" w:lineRule="auto"/>
      <w:jc w:val="left"/>
    </w:pPr>
    <w:rPr>
      <w:rFonts w:ascii="Open Sans SemiBold" w:cs="Open Sans SemiBold" w:eastAsia="Open Sans SemiBold" w:hAnsi="Open Sans SemiBold"/>
      <w:color w:val="ffffff"/>
      <w:sz w:val="72"/>
      <w:szCs w:val="72"/>
    </w:rPr>
  </w:style>
  <w:style w:type="paragraph" w:styleId="Normal" w:default="1">
    <w:name w:val="Normal"/>
    <w:qFormat w:val="1"/>
    <w:rsid w:val="00ED345A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3654FE"/>
    <w:pPr>
      <w:keepNext w:val="1"/>
      <w:keepLines w:val="1"/>
      <w:pageBreakBefore w:val="1"/>
      <w:pBdr>
        <w:bottom w:color="00b0f0" w:space="4" w:sz="12" w:val="single"/>
      </w:pBdr>
      <w:spacing w:after="240"/>
      <w:jc w:val="left"/>
      <w:outlineLvl w:val="0"/>
    </w:pPr>
    <w:rPr>
      <w:rFonts w:asciiTheme="majorHAnsi" w:cstheme="majorBidi" w:eastAsiaTheme="majorEastAsia" w:hAnsiTheme="majorHAnsi"/>
      <w:bCs w:val="1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3654FE"/>
    <w:pPr>
      <w:keepNext w:val="1"/>
      <w:keepLines w:val="1"/>
      <w:spacing w:after="240" w:before="480"/>
      <w:jc w:val="left"/>
      <w:outlineLvl w:val="1"/>
    </w:pPr>
    <w:rPr>
      <w:rFonts w:asciiTheme="majorHAnsi" w:cstheme="majorBidi" w:eastAsiaTheme="majorEastAsia" w:hAnsiTheme="majorHAnsi"/>
      <w:bCs w:val="1"/>
      <w:caps w:val="1"/>
      <w:color w:val="00b0f0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3654FE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3654FE"/>
    <w:rPr>
      <w:rFonts w:asciiTheme="majorHAnsi" w:cstheme="majorBidi" w:eastAsiaTheme="majorEastAsia" w:hAnsiTheme="majorHAnsi"/>
      <w:bCs w:val="1"/>
      <w:sz w:val="48"/>
      <w:szCs w:val="28"/>
    </w:rPr>
  </w:style>
  <w:style w:type="paragraph" w:styleId="TableText" w:customStyle="1">
    <w:name w:val="Table Text"/>
    <w:rsid w:val="00670DF5"/>
    <w:pPr>
      <w:spacing w:after="60" w:before="60"/>
    </w:pPr>
    <w:rPr>
      <w:rFonts w:ascii="Open Sans" w:cs="Times New Roman" w:eastAsia="Times New Roman" w:hAnsi="Open Sans"/>
      <w:sz w:val="24"/>
      <w:szCs w:val="20"/>
      <w:lang w:eastAsia="fr-FR" w:val="fr-FR"/>
    </w:rPr>
  </w:style>
  <w:style w:type="table" w:styleId="clean" w:customStyle="1">
    <w:name w:val="clean"/>
    <w:basedOn w:val="TableauNormal"/>
    <w:uiPriority w:val="99"/>
    <w:rsid w:val="00DE423C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  <w:tblBorders>
        <w:insideH w:color="d9d9d9" w:space="0" w:sz="8" w:themeColor="background1" w:themeShade="0000D9" w:val="single"/>
      </w:tblBorders>
      <w:tblCellMar>
        <w:left w:w="284.0" w:type="dxa"/>
        <w:right w:w="284.0" w:type="dxa"/>
      </w:tblCellMar>
    </w:tblPr>
    <w:tcPr>
      <w:shd w:color="auto" w:fill="auto" w:val="clear"/>
    </w:tcPr>
    <w:tblStylePr w:type="lastCol">
      <w:pPr>
        <w:jc w:val="left"/>
      </w:p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shd w:color="auto" w:fill="auto" w:val="clear"/>
      </w:tcPr>
    </w:tblStylePr>
  </w:style>
  <w:style w:type="character" w:styleId="Titre2Car" w:customStyle="1">
    <w:name w:val="Titre 2 Car"/>
    <w:basedOn w:val="Policepardfaut"/>
    <w:link w:val="Titre2"/>
    <w:uiPriority w:val="9"/>
    <w:rsid w:val="003654FE"/>
    <w:rPr>
      <w:rFonts w:asciiTheme="majorHAnsi" w:cstheme="majorBidi" w:eastAsiaTheme="majorEastAsia" w:hAnsiTheme="majorHAnsi"/>
      <w:bCs w:val="1"/>
      <w:caps w:val="1"/>
      <w:color w:val="00b0f0"/>
      <w:sz w:val="36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3654FE"/>
    <w:rPr>
      <w:rFonts w:asciiTheme="majorHAnsi" w:cstheme="majorBidi" w:eastAsiaTheme="majorEastAsia" w:hAnsiTheme="majorHAnsi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3654FE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3654FE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270CFB"/>
    <w:pPr>
      <w:tabs>
        <w:tab w:val="center" w:pos="4986"/>
        <w:tab w:val="right" w:pos="9972"/>
      </w:tabs>
    </w:pPr>
    <w:rPr>
      <w:sz w:val="20"/>
    </w:rPr>
  </w:style>
  <w:style w:type="character" w:styleId="En-tteCar" w:customStyle="1">
    <w:name w:val="En-tête Car"/>
    <w:basedOn w:val="Policepardfaut"/>
    <w:link w:val="En-tte"/>
    <w:uiPriority w:val="99"/>
    <w:rsid w:val="00270CFB"/>
    <w:rPr>
      <w:sz w:val="20"/>
    </w:rPr>
  </w:style>
  <w:style w:type="paragraph" w:styleId="Pieddepage">
    <w:name w:val="footer"/>
    <w:basedOn w:val="En-tte"/>
    <w:link w:val="PieddepageCar"/>
    <w:uiPriority w:val="99"/>
    <w:unhideWhenUsed w:val="1"/>
    <w:rsid w:val="00866665"/>
  </w:style>
  <w:style w:type="character" w:styleId="PieddepageCar" w:customStyle="1">
    <w:name w:val="Pied de page Car"/>
    <w:basedOn w:val="Policepardfaut"/>
    <w:link w:val="Pieddepage"/>
    <w:uiPriority w:val="99"/>
    <w:rsid w:val="00270CFB"/>
    <w:rPr>
      <w:sz w:val="20"/>
    </w:rPr>
  </w:style>
  <w:style w:type="paragraph" w:styleId="Heading1notinTOC" w:customStyle="1">
    <w:name w:val="Heading 1 not in TOC"/>
    <w:qFormat w:val="1"/>
    <w:rsid w:val="009A22E0"/>
    <w:pPr>
      <w:keepNext w:val="1"/>
      <w:keepLines w:val="1"/>
      <w:pageBreakBefore w:val="1"/>
      <w:pBdr>
        <w:bottom w:color="00b0f0" w:space="4" w:sz="12" w:val="single"/>
      </w:pBdr>
      <w:spacing w:after="240" w:line="240" w:lineRule="auto"/>
    </w:pPr>
    <w:rPr>
      <w:rFonts w:asciiTheme="majorHAnsi" w:cstheme="majorBidi" w:eastAsiaTheme="majorEastAsia" w:hAnsiTheme="majorHAnsi"/>
      <w:bCs w:val="1"/>
      <w:color w:val="000000" w:themeColor="text1"/>
      <w:sz w:val="48"/>
      <w:szCs w:val="28"/>
    </w:rPr>
  </w:style>
  <w:style w:type="paragraph" w:styleId="Titre">
    <w:name w:val="Title"/>
    <w:basedOn w:val="Normal"/>
    <w:next w:val="Normal"/>
    <w:link w:val="TitreCar"/>
    <w:uiPriority w:val="10"/>
    <w:qFormat w:val="1"/>
    <w:rsid w:val="009A22E0"/>
    <w:pPr>
      <w:pBdr>
        <w:top w:color="ffffff" w:space="1" w:sz="12" w:themeColor="background1" w:val="single"/>
        <w:bottom w:color="ffffff" w:space="1" w:sz="12" w:themeColor="background1" w:val="single"/>
      </w:pBdr>
      <w:spacing w:after="240"/>
      <w:contextualSpacing w:val="1"/>
      <w:jc w:val="left"/>
    </w:pPr>
    <w:rPr>
      <w:rFonts w:asciiTheme="majorHAnsi" w:cstheme="majorBidi" w:eastAsiaTheme="majorEastAsia" w:hAnsiTheme="majorHAnsi"/>
      <w:color w:val="ffffff" w:themeColor="background1"/>
      <w:spacing w:val="5"/>
      <w:kern w:val="28"/>
      <w:sz w:val="7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9A22E0"/>
    <w:rPr>
      <w:rFonts w:asciiTheme="majorHAnsi" w:cstheme="majorBidi" w:eastAsiaTheme="majorEastAsia" w:hAnsiTheme="majorHAnsi"/>
      <w:color w:val="ffffff" w:themeColor="background1"/>
      <w:spacing w:val="5"/>
      <w:kern w:val="28"/>
      <w:sz w:val="72"/>
      <w:szCs w:val="52"/>
    </w:rPr>
  </w:style>
  <w:style w:type="paragraph" w:styleId="Sansinterligne">
    <w:name w:val="No Spacing"/>
    <w:uiPriority w:val="1"/>
    <w:qFormat w:val="1"/>
    <w:rsid w:val="00670DF5"/>
    <w:pPr>
      <w:spacing w:after="0" w:line="240" w:lineRule="auto"/>
      <w:jc w:val="both"/>
    </w:pPr>
    <w:rPr>
      <w:sz w:val="24"/>
    </w:rPr>
  </w:style>
  <w:style w:type="paragraph" w:styleId="TableTitles" w:customStyle="1">
    <w:name w:val="Table Titles"/>
    <w:basedOn w:val="TableText"/>
    <w:qFormat w:val="1"/>
    <w:rsid w:val="00DE423C"/>
    <w:pPr>
      <w:spacing w:line="240" w:lineRule="auto"/>
    </w:pPr>
    <w:rPr>
      <w:rFonts w:asciiTheme="majorHAnsi" w:hAnsiTheme="majorHAnsi"/>
      <w:color w:val="00b0f0"/>
    </w:rPr>
  </w:style>
  <w:style w:type="paragraph" w:styleId="Sous-titre">
    <w:name w:val="Subtitle"/>
    <w:next w:val="Normal"/>
    <w:link w:val="Sous-titreCar"/>
    <w:uiPriority w:val="11"/>
    <w:qFormat w:val="1"/>
    <w:rsid w:val="00910213"/>
    <w:pPr>
      <w:numPr>
        <w:ilvl w:val="1"/>
      </w:numPr>
      <w:spacing w:after="360" w:line="240" w:lineRule="auto"/>
    </w:pPr>
    <w:rPr>
      <w:rFonts w:asciiTheme="majorHAnsi" w:cstheme="majorBidi" w:eastAsiaTheme="majorEastAsia" w:hAnsiTheme="majorHAnsi"/>
      <w:iCs w:val="1"/>
      <w:color w:val="ffffff" w:themeColor="background1"/>
      <w:spacing w:val="15"/>
      <w:sz w:val="48"/>
      <w:szCs w:val="24"/>
    </w:rPr>
  </w:style>
  <w:style w:type="character" w:styleId="Sous-titreCar" w:customStyle="1">
    <w:name w:val="Sous-titre Car"/>
    <w:basedOn w:val="Policepardfaut"/>
    <w:link w:val="Sous-titre"/>
    <w:uiPriority w:val="11"/>
    <w:rsid w:val="00910213"/>
    <w:rPr>
      <w:rFonts w:asciiTheme="majorHAnsi" w:cstheme="majorBidi" w:eastAsiaTheme="majorEastAsia" w:hAnsiTheme="majorHAnsi"/>
      <w:iCs w:val="1"/>
      <w:color w:val="ffffff" w:themeColor="background1"/>
      <w:spacing w:val="15"/>
      <w:sz w:val="48"/>
      <w:szCs w:val="24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1713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1713F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0" w:line="240" w:lineRule="auto"/>
      <w:ind w:left="0" w:right="0" w:firstLine="0"/>
      <w:jc w:val="left"/>
    </w:pPr>
    <w:rPr>
      <w:rFonts w:ascii="Open Sans SemiBold" w:cs="Open Sans SemiBold" w:eastAsia="Open Sans SemiBold" w:hAnsi="Open Sans SemiBold"/>
      <w:b w:val="0"/>
      <w:i w:val="0"/>
      <w:smallCaps w:val="0"/>
      <w:strike w:val="0"/>
      <w:color w:val="ffffff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</w:tcPr>
    <w:tblStylePr w:type="lastCol">
      <w:pPr>
        <w:jc w:val="left"/>
      </w:pPr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auto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3" Type="http://schemas.openxmlformats.org/officeDocument/2006/relationships/footer" Target="foot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SemiBold-regular.ttf"/><Relationship Id="rId2" Type="http://schemas.openxmlformats.org/officeDocument/2006/relationships/font" Target="fonts/OpenSansSemiBold-bold.ttf"/><Relationship Id="rId3" Type="http://schemas.openxmlformats.org/officeDocument/2006/relationships/font" Target="fonts/OpenSansSemiBold-italic.ttf"/><Relationship Id="rId4" Type="http://schemas.openxmlformats.org/officeDocument/2006/relationships/font" Target="fonts/OpenSansSemiBold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pen sans">
      <a:majorFont>
        <a:latin typeface="Open Sans Semi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ETF3TZIadzWeZCcznUgEGq5vGw==">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2021-03-10T09:02:00Z</dcterms:created>
  <dc:creator>Mot-Tech</dc:creator>
</cp:coreProperties>
</file>