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Subtitle"/>
        <w:rPr/>
      </w:pPr>
      <w:r w:rsidDel="00000000" w:rsidR="00000000" w:rsidRPr="00000000">
        <w:rPr>
          <w:rtl w:val="0"/>
        </w:rPr>
        <w:t xml:space="preserve">Societe XX</w:t>
      </w:r>
    </w:p>
    <w:p w:rsidR="00000000" w:rsidDel="00000000" w:rsidP="00000000" w:rsidRDefault="00000000" w:rsidRPr="00000000" w14:paraId="00000002">
      <w:pPr>
        <w:pStyle w:val="Title"/>
        <w:tabs>
          <w:tab w:val="left" w:pos="9639"/>
        </w:tabs>
        <w:rPr/>
      </w:pPr>
      <w:r w:rsidDel="00000000" w:rsidR="00000000" w:rsidRPr="00000000">
        <w:rPr>
          <w:rtl w:val="0"/>
        </w:rPr>
        <w:t xml:space="preserve">Procès-verbal de la Réunion Ordinaire du CSE </w:t>
      </w:r>
    </w:p>
    <w:p w:rsidR="00000000" w:rsidDel="00000000" w:rsidP="00000000" w:rsidRDefault="00000000" w:rsidRPr="00000000" w14:paraId="00000003">
      <w:pPr>
        <w:pStyle w:val="Subtitle"/>
        <w:rPr/>
      </w:pPr>
      <w:r w:rsidDel="00000000" w:rsidR="00000000" w:rsidRPr="00000000">
        <w:rPr>
          <w:rtl w:val="0"/>
        </w:rPr>
        <w:t xml:space="preserve">Du XX XX 2021</w:t>
      </w:r>
    </w:p>
    <w:p w:rsidR="00000000" w:rsidDel="00000000" w:rsidP="00000000" w:rsidRDefault="00000000" w:rsidRPr="00000000" w14:paraId="00000004">
      <w:pPr>
        <w:jc w:val="center"/>
        <w:rPr/>
        <w:sectPr>
          <w:headerReference r:id="rId7" w:type="default"/>
          <w:headerReference r:id="rId8" w:type="first"/>
          <w:footerReference r:id="rId9" w:type="default"/>
          <w:footerReference r:id="rId10" w:type="first"/>
          <w:footerReference r:id="rId11" w:type="even"/>
          <w:pgSz w:h="16840" w:w="11907" w:orient="portrait"/>
          <w:pgMar w:bottom="1440" w:top="1701" w:left="1077" w:right="1077" w:header="680" w:footer="340"/>
          <w:pgNumType w:start="1"/>
          <w:titlePg w:val="1"/>
        </w:sectPr>
      </w:pPr>
      <w:r w:rsidDel="00000000" w:rsidR="00000000" w:rsidRPr="00000000">
        <w:rPr>
          <w:rtl w:val="0"/>
        </w:rPr>
        <w:t xml:space="preserve">[Insérer logo]</w:t>
      </w:r>
    </w:p>
    <w:p w:rsidR="00000000" w:rsidDel="00000000" w:rsidP="00000000" w:rsidRDefault="00000000" w:rsidRPr="00000000" w14:paraId="00000005">
      <w:pPr>
        <w:keepNext w:val="1"/>
        <w:keepLines w:val="0"/>
        <w:widowControl w:val="1"/>
        <w:pBdr>
          <w:top w:space="0" w:sz="0" w:val="nil"/>
          <w:left w:space="0" w:sz="0" w:val="nil"/>
          <w:bottom w:color="366091" w:space="1" w:sz="4" w:val="single"/>
          <w:right w:space="0" w:sz="0" w:val="nil"/>
          <w:between w:space="0" w:sz="0" w:val="nil"/>
        </w:pBdr>
        <w:shd w:fill="auto" w:val="clear"/>
        <w:spacing w:after="720" w:before="480" w:line="240" w:lineRule="auto"/>
        <w:ind w:left="0" w:right="0" w:firstLine="0"/>
        <w:jc w:val="left"/>
        <w:rPr>
          <w:rFonts w:ascii="Cinzel" w:cs="Cinzel" w:eastAsia="Cinzel" w:hAnsi="Cinzel"/>
          <w:b w:val="1"/>
          <w:i w:val="0"/>
          <w:smallCaps w:val="0"/>
          <w:strike w:val="0"/>
          <w:color w:val="366091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inzel" w:cs="Cinzel" w:eastAsia="Cinzel" w:hAnsi="Cinzel"/>
          <w:b w:val="1"/>
          <w:i w:val="0"/>
          <w:smallCaps w:val="0"/>
          <w:strike w:val="0"/>
          <w:color w:val="366091"/>
          <w:sz w:val="36"/>
          <w:szCs w:val="36"/>
          <w:u w:val="none"/>
          <w:shd w:fill="auto" w:val="clear"/>
          <w:vertAlign w:val="baseline"/>
          <w:rtl w:val="0"/>
        </w:rPr>
        <w:t xml:space="preserve">Table des </w:t>
      </w:r>
      <w:r w:rsidDel="00000000" w:rsidR="00000000" w:rsidRPr="00000000">
        <w:rPr>
          <w:rFonts w:ascii="Cinzel" w:cs="Cinzel" w:eastAsia="Cinzel" w:hAnsi="Cinzel"/>
          <w:b w:val="1"/>
          <w:color w:val="366091"/>
          <w:sz w:val="36"/>
          <w:szCs w:val="36"/>
          <w:rtl w:val="0"/>
        </w:rPr>
        <w:t xml:space="preserve">Matières</w:t>
      </w:r>
      <w:r w:rsidDel="00000000" w:rsidR="00000000" w:rsidRPr="00000000">
        <w:rPr>
          <w:rFonts w:ascii="Cinzel" w:cs="Cinzel" w:eastAsia="Cinzel" w:hAnsi="Cinzel"/>
          <w:b w:val="1"/>
          <w:i w:val="0"/>
          <w:smallCaps w:val="0"/>
          <w:strike w:val="0"/>
          <w:color w:val="366091"/>
          <w:sz w:val="36"/>
          <w:szCs w:val="36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7">
          <w:pPr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fldChar w:fldCharType="begin"/>
            <w:instrText xml:space="preserve"> HYPERLINK \l "_heading=h.30j0zll" </w:instrText>
            <w:fldChar w:fldCharType="separate"/>
          </w:r>
          <w:r w:rsidDel="00000000" w:rsidR="00000000" w:rsidRPr="00000000"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Introduction</w:t>
            <w:tab/>
            <w:t xml:space="preserve">4</w:t>
          </w:r>
        </w:p>
        <w:p w:rsidR="00000000" w:rsidDel="00000000" w:rsidP="00000000" w:rsidRDefault="00000000" w:rsidRPr="00000000" w14:paraId="000000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hyperlink w:anchor="_heading=h.1fob9te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1.2. XXXXX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1.3. XXXXX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1.5.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Elections des Membres des Commissions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48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2.1.1.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48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2.1.2.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48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2.1.3. XXXX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2.2. Bilan : 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XXX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Commissions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24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Point sur les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Activités</w:t>
            </w:r>
          </w:hyperlink>
          <w:hyperlink w:anchor="_heading=h.4i7ojhp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Sociales</w:t>
            </w:r>
          </w:hyperlink>
          <w:hyperlink w:anchor="_heading=h.4i7ojhp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et Culturelles (Asc)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Point du </w:t>
            </w:r>
          </w:hyperlink>
          <w:hyperlink w:anchor="_heading=h.2xcytpi">
            <w:r w:rsidDel="00000000" w:rsidR="00000000" w:rsidRPr="00000000">
              <w:rPr>
                <w:rtl w:val="0"/>
              </w:rPr>
              <w:t xml:space="preserve">Trésorier</w:t>
            </w:r>
          </w:hyperlink>
          <w:hyperlink w:anchor="_heading=h.2xcytpi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XXX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Questions Diverses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7938"/>
            </w:tabs>
            <w:spacing w:after="100" w:before="0" w:line="240" w:lineRule="auto"/>
            <w:ind w:left="0" w:right="0" w:firstLine="0"/>
            <w:jc w:val="left"/>
            <w:rPr>
              <w:rFonts w:ascii="Libre Baskerville" w:cs="Libre Baskerville" w:eastAsia="Libre Baskerville" w:hAnsi="Libre Baskerville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Annexes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2">
      <w:pPr>
        <w:keepNext w:val="1"/>
        <w:keepLines w:val="0"/>
        <w:widowControl w:val="1"/>
        <w:pBdr>
          <w:top w:space="0" w:sz="0" w:val="nil"/>
          <w:left w:space="0" w:sz="0" w:val="nil"/>
          <w:bottom w:color="366091" w:space="1" w:sz="4" w:val="single"/>
          <w:right w:space="0" w:sz="0" w:val="nil"/>
          <w:between w:space="0" w:sz="0" w:val="nil"/>
        </w:pBdr>
        <w:shd w:fill="auto" w:val="clear"/>
        <w:spacing w:after="720" w:before="480" w:line="240" w:lineRule="auto"/>
        <w:ind w:left="0" w:right="0" w:firstLine="0"/>
        <w:jc w:val="left"/>
        <w:rPr>
          <w:rFonts w:ascii="Cinzel" w:cs="Cinzel" w:eastAsia="Cinzel" w:hAnsi="Cinzel"/>
          <w:b w:val="1"/>
          <w:i w:val="0"/>
          <w:smallCaps w:val="0"/>
          <w:strike w:val="0"/>
          <w:color w:val="366091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Cinzel" w:cs="Cinzel" w:eastAsia="Cinzel" w:hAnsi="Cinzel"/>
          <w:b w:val="1"/>
          <w:i w:val="0"/>
          <w:smallCaps w:val="0"/>
          <w:strike w:val="0"/>
          <w:color w:val="366091"/>
          <w:sz w:val="36"/>
          <w:szCs w:val="36"/>
          <w:u w:val="none"/>
          <w:shd w:fill="auto" w:val="clear"/>
          <w:vertAlign w:val="baseline"/>
          <w:rtl w:val="0"/>
        </w:rPr>
        <w:t xml:space="preserve">Participants :</w:t>
      </w:r>
    </w:p>
    <w:tbl>
      <w:tblPr>
        <w:tblStyle w:val="Table1"/>
        <w:tblW w:w="83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65"/>
        <w:gridCol w:w="4165"/>
        <w:tblGridChange w:id="0">
          <w:tblGrid>
            <w:gridCol w:w="4165"/>
            <w:gridCol w:w="4165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color="366091" w:space="1" w:sz="4" w:val="single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 Directrice des ressources humaines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color="366091" w:space="1" w:sz="4" w:val="single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Elus du CSE (Titulaires)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color="366091" w:space="1" w:sz="4" w:val="single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 (Secrétaire)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color="366091" w:space="1" w:sz="4" w:val="single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color="366091" w:space="1" w:sz="4" w:val="single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inzel" w:cs="Cinzel" w:eastAsia="Cinzel" w:hAnsi="Cinzel"/>
                <w:b w:val="0"/>
                <w:i w:val="0"/>
                <w:smallCaps w:val="0"/>
                <w:strike w:val="0"/>
                <w:color w:val="366091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Libre Baskerville" w:cs="Libre Baskerville" w:eastAsia="Libre Baskerville" w:hAnsi="Libre Baskervill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A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4B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0.1. Approbation du Compte Rendu du CSE Antérieur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5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1. Point sur le Bilan Social</w:t>
      </w:r>
    </w:p>
    <w:p w:rsidR="00000000" w:rsidDel="00000000" w:rsidP="00000000" w:rsidRDefault="00000000" w:rsidRPr="00000000" w14:paraId="00000066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1.1. Information – Consultation sur XXX</w:t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C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1.2. XXXXX</w:t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2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1.3. XXXXX</w:t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F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  <w:t xml:space="preserve">1.4. XXXX </w:t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B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  <w:t xml:space="preserve">1.5. XXXX</w:t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7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2. Elections des Membres des Commissions</w:t>
      </w:r>
    </w:p>
    <w:p w:rsidR="00000000" w:rsidDel="00000000" w:rsidP="00000000" w:rsidRDefault="00000000" w:rsidRPr="00000000" w14:paraId="000000B8">
      <w:pPr>
        <w:pStyle w:val="Heading2"/>
        <w:rPr/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2.1. Suivi Questions Réunions Antérieures :</w:t>
      </w:r>
    </w:p>
    <w:p w:rsidR="00000000" w:rsidDel="00000000" w:rsidP="00000000" w:rsidRDefault="00000000" w:rsidRPr="00000000" w14:paraId="000000B9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  <w:t xml:space="preserve">2.1.1. XXXX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5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rtl w:val="0"/>
        </w:rPr>
        <w:t xml:space="preserve">2.1.2. XXXX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1">
      <w:pPr>
        <w:pStyle w:val="Heading3"/>
        <w:rPr/>
      </w:pPr>
      <w:bookmarkStart w:colFirst="0" w:colLast="0" w:name="_heading=h.lnxbz9" w:id="13"/>
      <w:bookmarkEnd w:id="13"/>
      <w:r w:rsidDel="00000000" w:rsidR="00000000" w:rsidRPr="00000000">
        <w:rPr>
          <w:rtl w:val="0"/>
        </w:rPr>
        <w:t xml:space="preserve">2.1.3. XXXX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D">
      <w:pPr>
        <w:pStyle w:val="Heading2"/>
        <w:rPr/>
      </w:pPr>
      <w:bookmarkStart w:colFirst="0" w:colLast="0" w:name="_heading=h.35nkun2" w:id="14"/>
      <w:bookmarkEnd w:id="14"/>
      <w:r w:rsidDel="00000000" w:rsidR="00000000" w:rsidRPr="00000000">
        <w:rPr>
          <w:rtl w:val="0"/>
        </w:rPr>
        <w:t xml:space="preserve">2.2. Bilan : XXX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9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3. XXX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5">
      <w:pPr>
        <w:pStyle w:val="Heading1"/>
        <w:rPr/>
      </w:pPr>
      <w:bookmarkStart w:colFirst="0" w:colLast="0" w:name="_heading=h.44sinio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4. Commissions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1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rtl w:val="0"/>
        </w:rPr>
        <w:t xml:space="preserve">4.1. Commission Logement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D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rtl w:val="0"/>
        </w:rPr>
        <w:t xml:space="preserve">4.2. Commission Formation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9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rtl w:val="0"/>
        </w:rPr>
        <w:t xml:space="preserve">4.3. Commission Paritaire Homme Femme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5">
      <w:pPr>
        <w:pStyle w:val="Heading2"/>
        <w:rPr/>
      </w:pPr>
      <w:bookmarkStart w:colFirst="0" w:colLast="0" w:name="_heading=h.1y810tw" w:id="20"/>
      <w:bookmarkEnd w:id="20"/>
      <w:r w:rsidDel="00000000" w:rsidR="00000000" w:rsidRPr="00000000">
        <w:rPr>
          <w:rtl w:val="0"/>
        </w:rPr>
        <w:t xml:space="preserve">4.4. Commission Protection Sociale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1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5. Point sur les Activités Sociales et Culturelles (Asc)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D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6. Point du Trésorier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9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7. XXX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5">
      <w:pPr>
        <w:pStyle w:val="Heading1"/>
        <w:rPr/>
      </w:pPr>
      <w:bookmarkStart w:colFirst="0" w:colLast="0" w:name="_heading=h.3whwml4" w:id="24"/>
      <w:bookmarkEnd w:id="24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8. Questions Diverses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5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2" w:type="default"/>
      <w:footerReference r:id="rId13" w:type="even"/>
      <w:type w:val="nextPage"/>
      <w:pgSz w:h="16840" w:w="11907" w:orient="portrait"/>
      <w:pgMar w:bottom="1701" w:top="1701" w:left="2552" w:right="1418" w:header="340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Libre Baskervil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  <w:font w:name="Cinzel">
    <w:embedRegular w:fontKey="{00000000-0000-0000-0000-000000000000}" r:id="rId4" w:subsetted="0"/>
    <w:embedBold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6825"/>
        <w:tab w:val="left" w:pos="8682"/>
      </w:tabs>
      <w:spacing w:after="0" w:before="0" w:line="240" w:lineRule="auto"/>
      <w:ind w:left="0" w:right="0" w:firstLine="0"/>
      <w:jc w:val="center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Libre Baskerville" w:cs="Libre Baskerville" w:eastAsia="Libre Baskerville" w:hAnsi="Libre Baskerville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  <w:rtl w:val="0"/>
      </w:rPr>
      <w:t xml:space="preserve">Procès-verbal </w: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63500</wp:posOffset>
              </wp:positionV>
              <wp:extent cx="778010" cy="340265"/>
              <wp:effectExtent b="0" l="0" r="0" t="0"/>
              <wp:wrapNone/>
              <wp:docPr id="4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961758" y="3614630"/>
                        <a:ext cx="768485" cy="330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366091"/>
                              <w:sz w:val="20"/>
                              <w:vertAlign w:val="baseline"/>
                            </w:rPr>
                            <w:t xml:space="preserve"> PAGE  \* Arabic  \* MERGEFORMAT 3 sur </w:t>
                          </w:r>
                        </w:p>
                      </w:txbxContent>
                    </wps:txbx>
                    <wps:bodyPr anchorCtr="0" anchor="ctr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-1079499</wp:posOffset>
              </wp:positionH>
              <wp:positionV relativeFrom="paragraph">
                <wp:posOffset>63500</wp:posOffset>
              </wp:positionV>
              <wp:extent cx="778010" cy="340265"/>
              <wp:effectExtent b="0" l="0" r="0" t="0"/>
              <wp:wrapNone/>
              <wp:docPr id="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78010" cy="34026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1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  <w:rtl w:val="0"/>
      </w:rPr>
      <w:t xml:space="preserve">de la réunion </w:t>
    </w:r>
  </w:p>
  <w:p w:rsidR="00000000" w:rsidDel="00000000" w:rsidP="00000000" w:rsidRDefault="00000000" w:rsidRPr="00000000" w14:paraId="000001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Libre Baskerville" w:cs="Libre Baskerville" w:eastAsia="Libre Baskerville" w:hAnsi="Libre Baskerville"/>
        <w:b w:val="0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  <w:rtl w:val="0"/>
      </w:rPr>
      <w:t xml:space="preserve">du [date]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Libre Baskerville" w:cs="Libre Baskerville" w:eastAsia="Libre Baskerville" w:hAnsi="Libre Baskerville"/>
        <w:b w:val="1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-2127" w:right="8788" w:firstLine="0"/>
      <w:jc w:val="right"/>
      <w:rPr>
        <w:rFonts w:ascii="Libre Baskerville" w:cs="Libre Baskerville" w:eastAsia="Libre Baskerville" w:hAnsi="Libre Baskerville"/>
        <w:b w:val="1"/>
        <w:i w:val="0"/>
        <w:smallCaps w:val="0"/>
        <w:strike w:val="0"/>
        <w:color w:val="36609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re Baskerville" w:cs="Libre Baskerville" w:eastAsia="Libre Baskerville" w:hAnsi="Libre Baskerville"/>
        <w:sz w:val="22"/>
        <w:szCs w:val="22"/>
        <w:lang w:val="fr-FR"/>
      </w:rPr>
    </w:rPrDefault>
    <w:pPrDefault>
      <w:pPr>
        <w:spacing w:after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bottom w:color="366091" w:space="1" w:sz="4" w:val="single"/>
      </w:pBdr>
      <w:spacing w:after="720" w:before="480" w:lineRule="auto"/>
    </w:pPr>
    <w:rPr>
      <w:rFonts w:ascii="Cinzel" w:cs="Cinzel" w:eastAsia="Cinzel" w:hAnsi="Cinzel"/>
      <w:b w:val="1"/>
      <w:color w:val="36609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480" w:before="720" w:lineRule="auto"/>
    </w:pPr>
    <w:rPr>
      <w:rFonts w:ascii="Cinzel" w:cs="Cinzel" w:eastAsia="Cinzel" w:hAnsi="Cinzel"/>
      <w:b w:val="1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spacing w:after="480" w:before="720" w:lineRule="auto"/>
    </w:pPr>
    <w:rPr>
      <w:rFonts w:ascii="Cinzel" w:cs="Cinzel" w:eastAsia="Cinzel" w:hAnsi="Cinzel"/>
      <w:b w:val="1"/>
      <w:color w:val="366091"/>
      <w:sz w:val="24"/>
      <w:szCs w:val="24"/>
    </w:rPr>
  </w:style>
  <w:style w:type="paragraph" w:styleId="Heading4">
    <w:name w:val="heading 4"/>
    <w:basedOn w:val="Normal"/>
    <w:next w:val="Normal"/>
    <w:pPr>
      <w:spacing w:after="0" w:before="200" w:lineRule="auto"/>
    </w:pPr>
    <w:rPr>
      <w:rFonts w:ascii="Cinzel" w:cs="Cinzel" w:eastAsia="Cinzel" w:hAnsi="Cinzel"/>
      <w:b w:val="1"/>
      <w:i w:val="1"/>
    </w:rPr>
  </w:style>
  <w:style w:type="paragraph" w:styleId="Heading5">
    <w:name w:val="heading 5"/>
    <w:basedOn w:val="Normal"/>
    <w:next w:val="Normal"/>
    <w:pPr>
      <w:spacing w:after="0" w:before="200" w:lineRule="auto"/>
    </w:pPr>
    <w:rPr>
      <w:rFonts w:ascii="Cinzel" w:cs="Cinzel" w:eastAsia="Cinzel" w:hAnsi="Cinzel"/>
      <w:b w:val="1"/>
      <w:color w:val="7f7f7f"/>
    </w:rPr>
  </w:style>
  <w:style w:type="paragraph" w:styleId="Heading6">
    <w:name w:val="heading 6"/>
    <w:basedOn w:val="Normal"/>
    <w:next w:val="Normal"/>
    <w:pPr>
      <w:spacing w:after="0" w:line="271" w:lineRule="auto"/>
    </w:pPr>
    <w:rPr>
      <w:rFonts w:ascii="Cinzel" w:cs="Cinzel" w:eastAsia="Cinzel" w:hAnsi="Cinzel"/>
      <w:b w:val="1"/>
      <w:i w:val="1"/>
      <w:color w:val="7f7f7f"/>
    </w:rPr>
  </w:style>
  <w:style w:type="paragraph" w:styleId="Title">
    <w:name w:val="Title"/>
    <w:basedOn w:val="Normal"/>
    <w:next w:val="Normal"/>
    <w:pPr>
      <w:pBdr>
        <w:top w:color="366091" w:space="18" w:sz="4" w:val="single"/>
        <w:bottom w:color="366091" w:space="18" w:sz="4" w:val="single"/>
      </w:pBdr>
      <w:shd w:fill="ffffff" w:val="clear"/>
      <w:jc w:val="center"/>
    </w:pPr>
    <w:rPr>
      <w:rFonts w:ascii="Cinzel" w:cs="Cinzel" w:eastAsia="Cinzel" w:hAnsi="Cinzel"/>
      <w:b w:val="1"/>
      <w:color w:val="366091"/>
      <w:sz w:val="52"/>
      <w:szCs w:val="52"/>
    </w:rPr>
  </w:style>
  <w:style w:type="paragraph" w:styleId="Normal" w:default="1">
    <w:name w:val="Normal"/>
    <w:qFormat w:val="1"/>
    <w:rsid w:val="00447670"/>
    <w:pPr>
      <w:spacing w:after="12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 w:val="1"/>
    <w:rsid w:val="00780845"/>
    <w:pPr>
      <w:keepNext w:val="1"/>
      <w:pageBreakBefore w:val="1"/>
      <w:pBdr>
        <w:bottom w:color="365f91" w:space="1" w:sz="4" w:themeColor="accent1" w:themeShade="0000BF" w:val="single"/>
      </w:pBdr>
      <w:spacing w:after="720" w:before="480"/>
      <w:contextualSpacing w:val="1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780845"/>
    <w:pPr>
      <w:keepNext w:val="1"/>
      <w:spacing w:after="480" w:before="720"/>
      <w:outlineLvl w:val="1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1D734F"/>
    <w:pPr>
      <w:keepNext w:val="1"/>
      <w:spacing w:after="480" w:before="720"/>
      <w:outlineLvl w:val="2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4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11520B"/>
    <w:pPr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11520B"/>
    <w:pPr>
      <w:spacing w:after="0" w:before="200"/>
      <w:outlineLvl w:val="4"/>
    </w:pPr>
    <w:rPr>
      <w:rFonts w:asciiTheme="majorHAnsi" w:cstheme="majorBidi" w:eastAsiaTheme="majorEastAsia" w:hAnsiTheme="majorHAnsi"/>
      <w:b w:val="1"/>
      <w:bCs w:val="1"/>
      <w:color w:val="7f7f7f" w:themeColor="text1" w:themeTint="000080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11520B"/>
    <w:pPr>
      <w:spacing w:after="0" w:line="271" w:lineRule="auto"/>
      <w:outlineLvl w:val="5"/>
    </w:pPr>
    <w:rPr>
      <w:rFonts w:asciiTheme="majorHAnsi" w:cstheme="majorBidi" w:eastAsiaTheme="majorEastAsia" w:hAnsiTheme="majorHAnsi"/>
      <w:b w:val="1"/>
      <w:bCs w:val="1"/>
      <w:i w:val="1"/>
      <w:iCs w:val="1"/>
      <w:color w:val="7f7f7f" w:themeColor="text1" w:themeTint="000080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11520B"/>
    <w:pPr>
      <w:spacing w:after="0"/>
      <w:outlineLvl w:val="6"/>
    </w:pPr>
    <w:rPr>
      <w:rFonts w:asciiTheme="majorHAnsi" w:cstheme="majorBidi" w:eastAsiaTheme="majorEastAsia" w:hAnsiTheme="majorHAnsi"/>
      <w:i w:val="1"/>
      <w:iCs w:val="1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11520B"/>
    <w:pPr>
      <w:spacing w:after="0"/>
      <w:outlineLvl w:val="7"/>
    </w:pPr>
    <w:rPr>
      <w:rFonts w:asciiTheme="majorHAnsi" w:cstheme="majorBidi" w:eastAsiaTheme="majorEastAsia" w:hAnsiTheme="majorHAns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11520B"/>
    <w:pPr>
      <w:spacing w:after="0"/>
      <w:outlineLvl w:val="8"/>
    </w:pPr>
    <w:rPr>
      <w:rFonts w:asciiTheme="majorHAnsi" w:cstheme="majorBidi" w:eastAsiaTheme="majorEastAsia" w:hAnsiTheme="majorHAnsi"/>
      <w:i w:val="1"/>
      <w:iCs w:val="1"/>
      <w:spacing w:val="5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780845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36"/>
      <w:szCs w:val="28"/>
    </w:rPr>
  </w:style>
  <w:style w:type="paragraph" w:styleId="TableText" w:customStyle="1">
    <w:name w:val="Table Text"/>
    <w:rsid w:val="00447670"/>
    <w:pPr>
      <w:spacing w:after="60" w:before="60"/>
    </w:pPr>
    <w:rPr>
      <w:rFonts w:cs="Times New Roman" w:eastAsia="Times New Roman"/>
      <w:szCs w:val="20"/>
      <w:lang w:eastAsia="fr-FR" w:val="fr-FR"/>
    </w:rPr>
  </w:style>
  <w:style w:type="table" w:styleId="Style1" w:customStyle="1">
    <w:name w:val="Style1"/>
    <w:basedOn w:val="TableauNormal"/>
    <w:uiPriority w:val="99"/>
    <w:rsid w:val="00447670"/>
    <w:pPr>
      <w:spacing w:after="0" w:line="240" w:lineRule="auto"/>
    </w:pPr>
    <w:tblPr>
      <w:tblStyleRowBandSize w:val="1"/>
    </w:tblPr>
    <w:tblStylePr w:type="lastRow">
      <w:tblPr/>
      <w:tcPr>
        <w:tcBorders>
          <w:top w:space="0" w:sz="0" w:val="nil"/>
        </w:tcBorders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</w:tcPr>
    </w:tblStylePr>
  </w:style>
  <w:style w:type="character" w:styleId="Titre2Car" w:customStyle="1">
    <w:name w:val="Titre 2 Car"/>
    <w:basedOn w:val="Policepardfaut"/>
    <w:link w:val="Titre2"/>
    <w:uiPriority w:val="9"/>
    <w:rsid w:val="00780845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6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1D734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4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1D734F"/>
    <w:pPr>
      <w:tabs>
        <w:tab w:val="right" w:leader="underscore" w:pos="7938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1D734F"/>
    <w:pPr>
      <w:tabs>
        <w:tab w:val="right" w:leader="underscore" w:pos="7938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1D734F"/>
    <w:pPr>
      <w:tabs>
        <w:tab w:val="right" w:leader="underscore" w:pos="7938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97311A"/>
    <w:pPr>
      <w:tabs>
        <w:tab w:val="center" w:pos="4986"/>
        <w:tab w:val="right" w:pos="9972"/>
      </w:tabs>
      <w:spacing w:after="0"/>
    </w:pPr>
    <w:rPr>
      <w:b w:val="1"/>
      <w:color w:val="365f91" w:themeColor="accent1" w:themeShade="0000BF"/>
      <w:sz w:val="20"/>
    </w:rPr>
  </w:style>
  <w:style w:type="character" w:styleId="En-tteCar" w:customStyle="1">
    <w:name w:val="En-tête Car"/>
    <w:basedOn w:val="Policepardfaut"/>
    <w:link w:val="En-tte"/>
    <w:uiPriority w:val="99"/>
    <w:rsid w:val="0097311A"/>
    <w:rPr>
      <w:b w:val="1"/>
      <w:color w:val="365f91" w:themeColor="accent1" w:themeShade="0000BF"/>
      <w:sz w:val="20"/>
    </w:rPr>
  </w:style>
  <w:style w:type="paragraph" w:styleId="Pieddepage">
    <w:name w:val="footer"/>
    <w:link w:val="PieddepageCar"/>
    <w:uiPriority w:val="99"/>
    <w:unhideWhenUsed w:val="1"/>
    <w:rsid w:val="00444ABA"/>
    <w:pPr>
      <w:spacing w:after="0" w:line="240" w:lineRule="auto"/>
    </w:pPr>
    <w:rPr>
      <w:color w:val="365f91" w:themeColor="accent1" w:themeShade="0000BF"/>
      <w:sz w:val="20"/>
    </w:rPr>
  </w:style>
  <w:style w:type="character" w:styleId="PieddepageCar" w:customStyle="1">
    <w:name w:val="Pied de page Car"/>
    <w:basedOn w:val="Policepardfaut"/>
    <w:link w:val="Pieddepage"/>
    <w:uiPriority w:val="99"/>
    <w:rsid w:val="00444ABA"/>
    <w:rPr>
      <w:color w:val="365f91" w:themeColor="accent1" w:themeShade="0000BF"/>
      <w:sz w:val="20"/>
    </w:rPr>
  </w:style>
  <w:style w:type="paragraph" w:styleId="Heading1notinTOC" w:customStyle="1">
    <w:name w:val="Heading 1 not in TOC"/>
    <w:basedOn w:val="Titre1"/>
    <w:rsid w:val="0058303F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 w:val="1"/>
    <w:rsid w:val="00260AA7"/>
    <w:pPr>
      <w:pBdr>
        <w:top w:color="365f91" w:space="18" w:sz="4" w:themeColor="accent1" w:themeShade="0000BF" w:val="single"/>
        <w:bottom w:color="365f91" w:space="18" w:sz="4" w:themeColor="accent1" w:themeShade="0000BF" w:val="single"/>
      </w:pBdr>
      <w:shd w:color="auto" w:fill="ffffff" w:themeFill="background1" w:val="clear"/>
      <w:contextualSpacing w:val="1"/>
      <w:jc w:val="center"/>
    </w:pPr>
    <w:rPr>
      <w:rFonts w:asciiTheme="majorHAnsi" w:cstheme="majorBidi" w:eastAsiaTheme="majorEastAsia" w:hAnsiTheme="majorHAnsi"/>
      <w:b w:val="1"/>
      <w:color w:val="365f91" w:themeColor="accent1" w:themeShade="0000BF"/>
      <w:spacing w:val="5"/>
      <w:sz w:val="52"/>
      <w:szCs w:val="52"/>
    </w:rPr>
  </w:style>
  <w:style w:type="character" w:styleId="TitreCar" w:customStyle="1">
    <w:name w:val="Titre Car"/>
    <w:basedOn w:val="Policepardfaut"/>
    <w:link w:val="Titre"/>
    <w:uiPriority w:val="10"/>
    <w:rsid w:val="00260AA7"/>
    <w:rPr>
      <w:rFonts w:asciiTheme="majorHAnsi" w:cstheme="majorBidi" w:eastAsiaTheme="majorEastAsia" w:hAnsiTheme="majorHAnsi"/>
      <w:b w:val="1"/>
      <w:color w:val="365f91" w:themeColor="accent1" w:themeShade="0000BF"/>
      <w:spacing w:val="5"/>
      <w:sz w:val="52"/>
      <w:szCs w:val="52"/>
      <w:shd w:color="auto" w:fill="ffffff" w:themeFill="background1" w:val="clear"/>
    </w:rPr>
  </w:style>
  <w:style w:type="paragraph" w:styleId="Sansinterligne">
    <w:name w:val="No Spacing"/>
    <w:basedOn w:val="Normal"/>
    <w:uiPriority w:val="1"/>
    <w:qFormat w:val="1"/>
    <w:rsid w:val="0011520B"/>
    <w:pPr>
      <w:spacing w:after="0"/>
    </w:pPr>
  </w:style>
  <w:style w:type="paragraph" w:styleId="TableTitles" w:customStyle="1">
    <w:name w:val="Table Titles"/>
    <w:basedOn w:val="TableText"/>
    <w:rsid w:val="009C7C81"/>
    <w:pPr>
      <w:pBdr>
        <w:bottom w:color="365f91" w:space="1" w:sz="4" w:themeColor="accent1" w:themeShade="0000BF" w:val="single"/>
      </w:pBdr>
      <w:spacing w:line="240" w:lineRule="auto"/>
    </w:pPr>
    <w:rPr>
      <w:rFonts w:asciiTheme="majorHAnsi" w:hAnsiTheme="majorHAnsi"/>
      <w:color w:val="365f91" w:themeColor="accent1" w:themeShade="0000BF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260AA7"/>
    <w:pPr>
      <w:spacing w:after="480" w:before="480"/>
      <w:jc w:val="center"/>
    </w:pPr>
    <w:rPr>
      <w:rFonts w:asciiTheme="majorHAnsi" w:cstheme="majorBidi" w:eastAsiaTheme="majorEastAsia" w:hAnsiTheme="majorHAnsi"/>
      <w:b w:val="1"/>
      <w:iCs w:val="1"/>
      <w:spacing w:val="13"/>
      <w:sz w:val="32"/>
      <w:szCs w:val="24"/>
    </w:rPr>
  </w:style>
  <w:style w:type="character" w:styleId="Sous-titreCar" w:customStyle="1">
    <w:name w:val="Sous-titre Car"/>
    <w:basedOn w:val="Policepardfaut"/>
    <w:link w:val="Sous-titre"/>
    <w:uiPriority w:val="11"/>
    <w:rsid w:val="00260AA7"/>
    <w:rPr>
      <w:rFonts w:asciiTheme="majorHAnsi" w:cstheme="majorBidi" w:eastAsiaTheme="majorEastAsia" w:hAnsiTheme="majorHAnsi"/>
      <w:b w:val="1"/>
      <w:iCs w:val="1"/>
      <w:spacing w:val="13"/>
      <w:sz w:val="32"/>
      <w:szCs w:val="24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31713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31713F"/>
    <w:rPr>
      <w:rFonts w:ascii="Tahoma" w:cs="Tahoma" w:hAnsi="Tahoma"/>
      <w:sz w:val="16"/>
      <w:szCs w:val="16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11520B"/>
    <w:rPr>
      <w:rFonts w:asciiTheme="majorHAnsi" w:cstheme="majorBidi" w:eastAsiaTheme="majorEastAsia" w:hAnsiTheme="majorHAnsi"/>
      <w:b w:val="1"/>
      <w:bCs w:val="1"/>
      <w:i w:val="1"/>
      <w:iCs w:val="1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11520B"/>
    <w:rPr>
      <w:rFonts w:asciiTheme="majorHAnsi" w:cstheme="majorBidi" w:eastAsiaTheme="majorEastAsia" w:hAnsiTheme="majorHAnsi"/>
      <w:b w:val="1"/>
      <w:bCs w:val="1"/>
      <w:color w:val="7f7f7f" w:themeColor="text1" w:themeTint="000080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11520B"/>
    <w:rPr>
      <w:rFonts w:asciiTheme="majorHAnsi" w:cstheme="majorBidi" w:eastAsiaTheme="majorEastAsia" w:hAnsiTheme="majorHAnsi"/>
      <w:b w:val="1"/>
      <w:bCs w:val="1"/>
      <w:i w:val="1"/>
      <w:iCs w:val="1"/>
      <w:color w:val="7f7f7f" w:themeColor="text1" w:themeTint="000080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11520B"/>
    <w:rPr>
      <w:rFonts w:asciiTheme="majorHAnsi" w:cstheme="majorBidi" w:eastAsiaTheme="majorEastAsia" w:hAnsiTheme="majorHAnsi"/>
      <w:i w:val="1"/>
      <w:iCs w:val="1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11520B"/>
    <w:rPr>
      <w:rFonts w:asciiTheme="majorHAnsi" w:cstheme="majorBidi" w:eastAsiaTheme="majorEastAsia" w:hAnsiTheme="majorHAnsi"/>
      <w:sz w:val="20"/>
      <w:szCs w:val="20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11520B"/>
    <w:rPr>
      <w:rFonts w:asciiTheme="majorHAnsi" w:cstheme="majorBidi" w:eastAsiaTheme="majorEastAsia" w:hAnsiTheme="majorHAnsi"/>
      <w:i w:val="1"/>
      <w:iCs w:val="1"/>
      <w:spacing w:val="5"/>
      <w:sz w:val="20"/>
      <w:szCs w:val="20"/>
    </w:rPr>
  </w:style>
  <w:style w:type="paragraph" w:styleId="Lgende">
    <w:name w:val="caption"/>
    <w:basedOn w:val="Normal"/>
    <w:next w:val="Normal"/>
    <w:uiPriority w:val="35"/>
    <w:semiHidden w:val="1"/>
    <w:unhideWhenUsed w:val="1"/>
    <w:rsid w:val="0011520B"/>
    <w:rPr>
      <w:b w:val="1"/>
      <w:bCs w:val="1"/>
      <w:smallCaps w:val="1"/>
      <w:color w:val="1f497d" w:themeColor="text2"/>
      <w:spacing w:val="10"/>
      <w:sz w:val="18"/>
      <w:szCs w:val="18"/>
    </w:rPr>
  </w:style>
  <w:style w:type="character" w:styleId="lev">
    <w:name w:val="Strong"/>
    <w:uiPriority w:val="22"/>
    <w:qFormat w:val="1"/>
    <w:rsid w:val="0011520B"/>
    <w:rPr>
      <w:b w:val="1"/>
      <w:bCs w:val="1"/>
    </w:rPr>
  </w:style>
  <w:style w:type="character" w:styleId="Accentuation">
    <w:name w:val="Emphasis"/>
    <w:uiPriority w:val="20"/>
    <w:qFormat w:val="1"/>
    <w:rsid w:val="0011520B"/>
    <w:rPr>
      <w:b w:val="1"/>
      <w:bCs w:val="1"/>
      <w:i w:val="1"/>
      <w:iCs w:val="1"/>
      <w:spacing w:val="10"/>
      <w:bdr w:color="auto" w:space="0" w:sz="0" w:val="none"/>
      <w:shd w:color="auto" w:fill="auto" w:val="clear"/>
    </w:rPr>
  </w:style>
  <w:style w:type="paragraph" w:styleId="Paragraphedeliste">
    <w:name w:val="List Paragraph"/>
    <w:basedOn w:val="Normal"/>
    <w:uiPriority w:val="34"/>
    <w:qFormat w:val="1"/>
    <w:rsid w:val="0011520B"/>
    <w:pPr>
      <w:ind w:left="720"/>
      <w:contextualSpacing w:val="1"/>
    </w:pPr>
  </w:style>
  <w:style w:type="paragraph" w:styleId="Citation">
    <w:name w:val="Quote"/>
    <w:basedOn w:val="Normal"/>
    <w:next w:val="Normal"/>
    <w:link w:val="CitationCar"/>
    <w:uiPriority w:val="29"/>
    <w:qFormat w:val="1"/>
    <w:rsid w:val="0011520B"/>
    <w:pPr>
      <w:spacing w:after="0" w:before="200"/>
      <w:ind w:left="360" w:right="360"/>
    </w:pPr>
    <w:rPr>
      <w:i w:val="1"/>
      <w:iCs w:val="1"/>
    </w:rPr>
  </w:style>
  <w:style w:type="character" w:styleId="CitationCar" w:customStyle="1">
    <w:name w:val="Citation Car"/>
    <w:basedOn w:val="Policepardfaut"/>
    <w:link w:val="Citation"/>
    <w:uiPriority w:val="29"/>
    <w:rsid w:val="0011520B"/>
    <w:rPr>
      <w:i w:val="1"/>
      <w:iCs w:val="1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11520B"/>
    <w:pPr>
      <w:pBdr>
        <w:bottom w:color="auto" w:space="1" w:sz="4" w:val="single"/>
      </w:pBdr>
      <w:spacing w:after="280" w:before="200"/>
      <w:ind w:left="1008" w:right="1152"/>
      <w:jc w:val="both"/>
    </w:pPr>
    <w:rPr>
      <w:b w:val="1"/>
      <w:bCs w:val="1"/>
      <w:i w:val="1"/>
      <w:iCs w:val="1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11520B"/>
    <w:rPr>
      <w:b w:val="1"/>
      <w:bCs w:val="1"/>
      <w:i w:val="1"/>
      <w:iCs w:val="1"/>
    </w:rPr>
  </w:style>
  <w:style w:type="character" w:styleId="Emphaseple">
    <w:name w:val="Subtle Emphasis"/>
    <w:uiPriority w:val="19"/>
    <w:qFormat w:val="1"/>
    <w:rsid w:val="0011520B"/>
    <w:rPr>
      <w:i w:val="1"/>
      <w:iCs w:val="1"/>
    </w:rPr>
  </w:style>
  <w:style w:type="character" w:styleId="Emphaseintense">
    <w:name w:val="Intense Emphasis"/>
    <w:uiPriority w:val="21"/>
    <w:qFormat w:val="1"/>
    <w:rsid w:val="0011520B"/>
    <w:rPr>
      <w:b w:val="1"/>
      <w:bCs w:val="1"/>
    </w:rPr>
  </w:style>
  <w:style w:type="character" w:styleId="Rfrenceple">
    <w:name w:val="Subtle Reference"/>
    <w:uiPriority w:val="31"/>
    <w:qFormat w:val="1"/>
    <w:rsid w:val="0011520B"/>
    <w:rPr>
      <w:smallCaps w:val="1"/>
    </w:rPr>
  </w:style>
  <w:style w:type="character" w:styleId="Rfrenceintense">
    <w:name w:val="Intense Reference"/>
    <w:uiPriority w:val="32"/>
    <w:qFormat w:val="1"/>
    <w:rsid w:val="0011520B"/>
    <w:rPr>
      <w:smallCaps w:val="1"/>
      <w:spacing w:val="5"/>
      <w:u w:val="single"/>
    </w:rPr>
  </w:style>
  <w:style w:type="character" w:styleId="Titredulivre">
    <w:name w:val="Book Title"/>
    <w:uiPriority w:val="33"/>
    <w:qFormat w:val="1"/>
    <w:rsid w:val="0011520B"/>
    <w:rPr>
      <w:i w:val="1"/>
      <w:iCs w:val="1"/>
      <w:smallCaps w:val="1"/>
      <w:spacing w:val="5"/>
    </w:rPr>
  </w:style>
  <w:style w:type="paragraph" w:styleId="En-ttedetabledesmatires">
    <w:name w:val="TOC Heading"/>
    <w:basedOn w:val="Titre1"/>
    <w:next w:val="Normal"/>
    <w:uiPriority w:val="39"/>
    <w:semiHidden w:val="1"/>
    <w:unhideWhenUsed w:val="1"/>
    <w:qFormat w:val="1"/>
    <w:rsid w:val="0011520B"/>
    <w:pPr>
      <w:outlineLvl w:val="9"/>
    </w:pPr>
    <w:rPr>
      <w:lang w:bidi="en-US"/>
    </w:rPr>
  </w:style>
  <w:style w:type="paragraph" w:styleId="Subtitle">
    <w:name w:val="Subtitle"/>
    <w:basedOn w:val="Normal"/>
    <w:next w:val="Normal"/>
    <w:pPr>
      <w:spacing w:after="480" w:before="480" w:lineRule="auto"/>
      <w:jc w:val="center"/>
    </w:pPr>
    <w:rPr>
      <w:rFonts w:ascii="Cinzel" w:cs="Cinzel" w:eastAsia="Cinzel" w:hAnsi="Cinzel"/>
      <w:b w:val="1"/>
      <w:sz w:val="32"/>
      <w:szCs w:val="32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Row">
      <w:tcPr>
        <w:tcBorders>
          <w:top w:color="000000" w:space="0" w:sz="0" w:val="nil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footer" Target="footer4.xml"/><Relationship Id="rId13" Type="http://schemas.openxmlformats.org/officeDocument/2006/relationships/footer" Target="footer3.xml"/><Relationship Id="rId12" Type="http://schemas.openxmlformats.org/officeDocument/2006/relationships/footer" Target="footer5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Baskerville-regular.ttf"/><Relationship Id="rId2" Type="http://schemas.openxmlformats.org/officeDocument/2006/relationships/font" Target="fonts/LibreBaskerville-bold.ttf"/><Relationship Id="rId3" Type="http://schemas.openxmlformats.org/officeDocument/2006/relationships/font" Target="fonts/LibreBaskerville-italic.ttf"/><Relationship Id="rId4" Type="http://schemas.openxmlformats.org/officeDocument/2006/relationships/font" Target="fonts/Cinzel-regular.ttf"/><Relationship Id="rId5" Type="http://schemas.openxmlformats.org/officeDocument/2006/relationships/font" Target="fonts/Cinzel-bold.ttf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footer5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3">
      <a:majorFont>
        <a:latin typeface="Cinzel"/>
        <a:ea typeface=""/>
        <a:cs typeface=""/>
      </a:majorFont>
      <a:minorFont>
        <a:latin typeface="Libre Baskervil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r+0QX9dMhkyBAMpxKmu+i0+4eA==">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2021-02-23T16:38:00Z</dcterms:created>
  <dc:creator>Mot-Tech</dc:creator>
</cp:coreProperties>
</file>